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72911">
      <w:pPr>
        <w:spacing w:line="240" w:lineRule="auto"/>
        <w:ind w:firstLine="567"/>
        <w:jc w:val="center"/>
      </w:pPr>
      <w:bookmarkStart w:id="0" w:name="_GoBack"/>
      <w:r>
        <w:rPr>
          <w:b/>
          <w:bCs/>
        </w:rPr>
        <w:t>KADIN ÇALIŞANLARIN GECE POSTALARINDA ÇALIŞTIRILMA KOŞULLARI HAKKINDA YÖNETMELİK</w:t>
      </w:r>
    </w:p>
    <w:bookmarkEnd w:id="0"/>
    <w:p w:rsidR="00000000" w:rsidRDefault="00B72911">
      <w:pPr>
        <w:spacing w:line="240" w:lineRule="auto"/>
        <w:ind w:firstLine="567"/>
        <w:jc w:val="center"/>
      </w:pPr>
      <w:r>
        <w:rPr>
          <w:b/>
          <w:bCs/>
        </w:rPr>
        <w:t> </w:t>
      </w:r>
    </w:p>
    <w:p w:rsidR="00000000" w:rsidRDefault="00B72911">
      <w:pPr>
        <w:spacing w:line="240" w:lineRule="auto"/>
        <w:ind w:firstLine="567"/>
        <w:jc w:val="center"/>
      </w:pPr>
      <w:r>
        <w:rPr>
          <w:b/>
          <w:bCs/>
        </w:rPr>
        <w:t>BİRİNCİ BÖLÜM</w:t>
      </w:r>
    </w:p>
    <w:p w:rsidR="00000000" w:rsidRDefault="00B72911">
      <w:pPr>
        <w:spacing w:line="240" w:lineRule="auto"/>
        <w:ind w:firstLine="567"/>
        <w:jc w:val="center"/>
      </w:pPr>
      <w:r>
        <w:rPr>
          <w:b/>
          <w:bCs/>
        </w:rPr>
        <w:t>Amaç, Kapsam, Dayanak ve Tanımlar</w:t>
      </w:r>
    </w:p>
    <w:p w:rsidR="00000000" w:rsidRDefault="00B72911">
      <w:pPr>
        <w:spacing w:line="240" w:lineRule="auto"/>
        <w:ind w:firstLine="567"/>
      </w:pPr>
      <w:r>
        <w:rPr>
          <w:b/>
          <w:bCs/>
        </w:rPr>
        <w:t>Amaç</w:t>
      </w:r>
    </w:p>
    <w:p w:rsidR="00000000" w:rsidRDefault="00B72911">
      <w:pPr>
        <w:spacing w:line="240" w:lineRule="auto"/>
        <w:ind w:firstLine="567"/>
      </w:pPr>
      <w:r>
        <w:rPr>
          <w:b/>
          <w:bCs/>
        </w:rPr>
        <w:t>MADDE 1</w:t>
      </w:r>
      <w:r>
        <w:t xml:space="preserve"> – (1) Bu Yönetmeliğin amacı, on sekiz yaşını doldurmuş kadın çalışanların gece </w:t>
      </w:r>
      <w:r>
        <w:t>postalarında çalıştırılmalarına ilişkin usul ve esasları düzenlemektir.</w:t>
      </w:r>
    </w:p>
    <w:p w:rsidR="00000000" w:rsidRDefault="00B72911">
      <w:pPr>
        <w:spacing w:line="240" w:lineRule="auto"/>
        <w:ind w:firstLine="567"/>
      </w:pPr>
      <w:r>
        <w:rPr>
          <w:b/>
          <w:bCs/>
        </w:rPr>
        <w:t>Kapsam</w:t>
      </w:r>
    </w:p>
    <w:p w:rsidR="00000000" w:rsidRDefault="00B72911">
      <w:pPr>
        <w:spacing w:line="240" w:lineRule="auto"/>
        <w:ind w:firstLine="567"/>
      </w:pPr>
      <w:r>
        <w:rPr>
          <w:b/>
          <w:bCs/>
        </w:rPr>
        <w:t>MADDE 2</w:t>
      </w:r>
      <w:r>
        <w:t xml:space="preserve"> – (1) Bu Yönetmelik, 20/6/2012 tarihli ve 6331 sayılı İş Sağlığı ve Güvenliği Kanunu kapsamındaki işyerlerinde on sekiz yaşını doldurmuş kadın çalışanların gece postalar</w:t>
      </w:r>
      <w:r>
        <w:t>ında çalıştırılmalarını kapsar.</w:t>
      </w:r>
    </w:p>
    <w:p w:rsidR="00000000" w:rsidRDefault="00B72911">
      <w:pPr>
        <w:spacing w:line="240" w:lineRule="auto"/>
        <w:ind w:firstLine="567"/>
      </w:pPr>
      <w:r>
        <w:rPr>
          <w:b/>
          <w:bCs/>
        </w:rPr>
        <w:t>Dayanak</w:t>
      </w:r>
    </w:p>
    <w:p w:rsidR="00000000" w:rsidRDefault="00B72911">
      <w:pPr>
        <w:spacing w:line="240" w:lineRule="auto"/>
        <w:ind w:firstLine="567"/>
      </w:pPr>
      <w:r>
        <w:rPr>
          <w:b/>
          <w:bCs/>
        </w:rPr>
        <w:t>MADDE 3</w:t>
      </w:r>
      <w:r>
        <w:t xml:space="preserve"> – (1) Bu Yönetmelik, 22/5/2003 tarihli ve 4857 sayılı İş Kanununun 73 üncü ve İş Sağlığı ve Güvenliği Kanununun 30 uncu maddelerine dayanılarak hazırlanmıştır.</w:t>
      </w:r>
    </w:p>
    <w:p w:rsidR="00000000" w:rsidRDefault="00B72911">
      <w:pPr>
        <w:spacing w:line="240" w:lineRule="auto"/>
        <w:ind w:firstLine="567"/>
      </w:pPr>
      <w:r>
        <w:rPr>
          <w:b/>
          <w:bCs/>
        </w:rPr>
        <w:t>Tanımlar</w:t>
      </w:r>
    </w:p>
    <w:p w:rsidR="00000000" w:rsidRDefault="00B72911">
      <w:pPr>
        <w:spacing w:line="240" w:lineRule="auto"/>
        <w:ind w:firstLine="567"/>
      </w:pPr>
      <w:r>
        <w:rPr>
          <w:b/>
          <w:bCs/>
        </w:rPr>
        <w:t>MADDE 4</w:t>
      </w:r>
      <w:r>
        <w:t xml:space="preserve"> – (1) Bu Yönetmelikte geçen;</w:t>
      </w:r>
    </w:p>
    <w:p w:rsidR="00000000" w:rsidRDefault="00B72911">
      <w:pPr>
        <w:spacing w:line="240" w:lineRule="auto"/>
        <w:ind w:firstLine="567"/>
      </w:pPr>
      <w:r>
        <w:t>a)</w:t>
      </w:r>
      <w:r>
        <w:t xml:space="preserve"> Gece postası: 4857 sayılı İş Kanununun 69 uncu maddesinde belirtilen gece çalışma sürelerini kapsayan ve yedi buçuk saati geçmeyen çalışma zamanını,</w:t>
      </w:r>
    </w:p>
    <w:p w:rsidR="00000000" w:rsidRDefault="00B72911">
      <w:pPr>
        <w:spacing w:line="240" w:lineRule="auto"/>
        <w:ind w:firstLine="567"/>
      </w:pPr>
      <w:r>
        <w:t>b) Kadın çalışan: On sekiz yaşını doldurmuş kadın çalışanı,</w:t>
      </w:r>
    </w:p>
    <w:p w:rsidR="00000000" w:rsidRDefault="00B72911">
      <w:pPr>
        <w:spacing w:line="240" w:lineRule="auto"/>
        <w:ind w:firstLine="567"/>
      </w:pPr>
      <w:r>
        <w:t>ifade eder.</w:t>
      </w:r>
    </w:p>
    <w:p w:rsidR="00000000" w:rsidRDefault="00B72911">
      <w:pPr>
        <w:spacing w:line="240" w:lineRule="auto"/>
        <w:ind w:firstLine="567"/>
      </w:pPr>
      <w:r>
        <w:t> </w:t>
      </w:r>
    </w:p>
    <w:p w:rsidR="00000000" w:rsidRDefault="00B72911">
      <w:pPr>
        <w:spacing w:line="240" w:lineRule="auto"/>
        <w:ind w:firstLine="567"/>
        <w:jc w:val="center"/>
      </w:pPr>
      <w:r>
        <w:rPr>
          <w:b/>
          <w:bCs/>
        </w:rPr>
        <w:t>İKİNCİ BÖLÜM</w:t>
      </w:r>
    </w:p>
    <w:p w:rsidR="00000000" w:rsidRDefault="00B72911">
      <w:pPr>
        <w:spacing w:line="240" w:lineRule="auto"/>
        <w:ind w:firstLine="567"/>
        <w:jc w:val="center"/>
      </w:pPr>
      <w:r>
        <w:rPr>
          <w:b/>
          <w:bCs/>
        </w:rPr>
        <w:t xml:space="preserve">Kadın Çalışanların </w:t>
      </w:r>
      <w:r>
        <w:rPr>
          <w:b/>
          <w:bCs/>
        </w:rPr>
        <w:t>Gece Postasında Çalıştırılmaları</w:t>
      </w:r>
    </w:p>
    <w:p w:rsidR="00000000" w:rsidRDefault="00B72911">
      <w:pPr>
        <w:spacing w:line="240" w:lineRule="auto"/>
        <w:ind w:firstLine="567"/>
      </w:pPr>
      <w:r>
        <w:rPr>
          <w:b/>
          <w:bCs/>
        </w:rPr>
        <w:t>Kadın çalışanların gece postasında çalıştırılma süresi</w:t>
      </w:r>
    </w:p>
    <w:p w:rsidR="00000000" w:rsidRDefault="00B72911">
      <w:pPr>
        <w:spacing w:line="240" w:lineRule="auto"/>
        <w:ind w:firstLine="567"/>
      </w:pPr>
      <w:r>
        <w:rPr>
          <w:b/>
          <w:bCs/>
        </w:rPr>
        <w:t>MADDE 5</w:t>
      </w:r>
      <w:r>
        <w:t xml:space="preserve"> – </w:t>
      </w:r>
      <w:r>
        <w:rPr>
          <w:b/>
          <w:bCs/>
        </w:rPr>
        <w:t xml:space="preserve">(Değişik:RG-19/8/2017- 30159) </w:t>
      </w:r>
    </w:p>
    <w:p w:rsidR="00000000" w:rsidRDefault="00B72911">
      <w:pPr>
        <w:spacing w:line="240" w:lineRule="auto"/>
        <w:ind w:firstLine="567"/>
      </w:pPr>
      <w:r>
        <w:t xml:space="preserve"> (1) Kadın çalışanlar gece postalarında yedi buçuk saatten fazla çalıştırılamaz. Ancak turizm, özel güvenlik ve sağlık hizmeti </w:t>
      </w:r>
      <w:r>
        <w:t>yürütülen işlerde ve bu işlerin yürütüldüğü işyerlerinde faaliyet gösteren alt işveren tarafından yürütülen işlerde kadın çalışanın yazılı onayının alınması şartıyla yedi buçuk saatin üzerinde gece çalışması yaptırılabilir.</w:t>
      </w:r>
    </w:p>
    <w:p w:rsidR="00000000" w:rsidRDefault="00B72911">
      <w:pPr>
        <w:spacing w:line="240" w:lineRule="auto"/>
        <w:ind w:firstLine="567"/>
      </w:pPr>
      <w:r>
        <w:rPr>
          <w:b/>
          <w:bCs/>
        </w:rPr>
        <w:t>İşyerine ulaşım</w:t>
      </w:r>
    </w:p>
    <w:p w:rsidR="00000000" w:rsidRDefault="00B72911">
      <w:pPr>
        <w:spacing w:line="240" w:lineRule="auto"/>
        <w:ind w:firstLine="567"/>
      </w:pPr>
      <w:r>
        <w:rPr>
          <w:b/>
          <w:bCs/>
        </w:rPr>
        <w:t>MADDE 6</w:t>
      </w:r>
      <w:r>
        <w:t xml:space="preserve"> – (1) Be</w:t>
      </w:r>
      <w:r>
        <w:t>lediye sınırları dışındaki her türlü işyeri işverenleri ile belediye sınırları içinde olmakla beraber, posta değişim saatlerinde toplu taşıma araçları ile gidip gelme zorluğu bulunan işyeri işverenleri, gece postalarında çalıştıracakları kadın çalışanları,</w:t>
      </w:r>
      <w:r>
        <w:t xml:space="preserve"> sağlayacakları uygun araçlarla ikametgâhlarına en yakın merkezden, işyerine götürüp getirmekle yükümlüdür.</w:t>
      </w:r>
    </w:p>
    <w:p w:rsidR="00000000" w:rsidRDefault="00B72911">
      <w:pPr>
        <w:spacing w:line="240" w:lineRule="auto"/>
        <w:ind w:firstLine="567"/>
      </w:pPr>
      <w:r>
        <w:rPr>
          <w:b/>
          <w:bCs/>
        </w:rPr>
        <w:t>Sağlık gözetimi</w:t>
      </w:r>
    </w:p>
    <w:p w:rsidR="00000000" w:rsidRDefault="00B72911">
      <w:pPr>
        <w:spacing w:line="240" w:lineRule="auto"/>
        <w:ind w:firstLine="567"/>
      </w:pPr>
      <w:r>
        <w:rPr>
          <w:b/>
          <w:bCs/>
        </w:rPr>
        <w:t>MADDE 7</w:t>
      </w:r>
      <w:r>
        <w:t xml:space="preserve"> – (1) Kadın çalışanların gece postalarında çalıştırılabilmeleri için, işe başlamadan önce, gece postalarında çalıştırılmalar</w:t>
      </w:r>
      <w:r>
        <w:t>ında sakınca olmadığına ilişkin sağlık raporu işyerinde görevli işyeri hekiminden alınır.</w:t>
      </w:r>
    </w:p>
    <w:p w:rsidR="00000000" w:rsidRDefault="00B72911">
      <w:pPr>
        <w:spacing w:line="240" w:lineRule="auto"/>
        <w:ind w:firstLine="567"/>
      </w:pPr>
      <w:r>
        <w:t>(2) Ayrıca işveren, işin devamı süresince, çalışanın özel durumunu, işyerinde maruz kalınan sağlık ve güvenlik risklerini de dikkate alarak işyeri hekimince belirlene</w:t>
      </w:r>
      <w:r>
        <w:t>n düzenli aralıklarla çalışanların sağlık muayenelerinin yapılmasını sağlar.</w:t>
      </w:r>
    </w:p>
    <w:p w:rsidR="00000000" w:rsidRDefault="00B72911">
      <w:pPr>
        <w:spacing w:line="240" w:lineRule="auto"/>
        <w:ind w:firstLine="567"/>
      </w:pPr>
      <w:r>
        <w:rPr>
          <w:b/>
          <w:bCs/>
        </w:rPr>
        <w:t>Kadın çalışanların, eşlerinin de gece postasında çalışması durumu</w:t>
      </w:r>
    </w:p>
    <w:p w:rsidR="00000000" w:rsidRDefault="00B72911">
      <w:pPr>
        <w:spacing w:line="240" w:lineRule="auto"/>
        <w:ind w:firstLine="567"/>
      </w:pPr>
      <w:r>
        <w:rPr>
          <w:b/>
          <w:bCs/>
        </w:rPr>
        <w:t>MADDE 8</w:t>
      </w:r>
      <w:r>
        <w:t xml:space="preserve"> – (1) Kadın çalışanın kocası da işin postalar halinde yürütüldüğü aynı veya ayrı bir işyerinde çalışıyor </w:t>
      </w:r>
      <w:r>
        <w:t>ise kadın çalışanın isteği üzerine, gece çalıştırılması, kocasının çalıştığı gece postasına rastlamayacak şekilde düzenlenir.</w:t>
      </w:r>
    </w:p>
    <w:p w:rsidR="00000000" w:rsidRDefault="00B72911">
      <w:pPr>
        <w:spacing w:line="240" w:lineRule="auto"/>
        <w:ind w:firstLine="567"/>
      </w:pPr>
      <w:r>
        <w:t>(2) Aynı işyerinde çalışan eşlerin aynı gece postasında çalışma istekleri, işverence, imkan dahilinde karşılanır.</w:t>
      </w:r>
    </w:p>
    <w:p w:rsidR="00000000" w:rsidRDefault="00B72911">
      <w:pPr>
        <w:spacing w:line="240" w:lineRule="auto"/>
        <w:ind w:firstLine="567"/>
      </w:pPr>
      <w:r>
        <w:t> </w:t>
      </w:r>
    </w:p>
    <w:p w:rsidR="00000000" w:rsidRDefault="00B72911">
      <w:pPr>
        <w:spacing w:line="240" w:lineRule="auto"/>
        <w:ind w:firstLine="567"/>
        <w:jc w:val="center"/>
      </w:pPr>
      <w:r>
        <w:rPr>
          <w:b/>
          <w:bCs/>
        </w:rPr>
        <w:t>ÜÇÜNCÜ BÖLÜM</w:t>
      </w:r>
    </w:p>
    <w:p w:rsidR="00000000" w:rsidRDefault="00B72911">
      <w:pPr>
        <w:spacing w:line="240" w:lineRule="auto"/>
        <w:ind w:firstLine="567"/>
        <w:jc w:val="center"/>
      </w:pPr>
      <w:r>
        <w:rPr>
          <w:b/>
          <w:bCs/>
        </w:rPr>
        <w:t>Gebelik ve Analık Durumunda Çalıştırılma Yasağı ve</w:t>
      </w:r>
    </w:p>
    <w:p w:rsidR="00000000" w:rsidRDefault="00B72911">
      <w:pPr>
        <w:spacing w:line="240" w:lineRule="auto"/>
        <w:ind w:firstLine="567"/>
        <w:jc w:val="center"/>
      </w:pPr>
      <w:r>
        <w:rPr>
          <w:b/>
          <w:bCs/>
        </w:rPr>
        <w:t>Saklama Yükümlülüğü</w:t>
      </w:r>
    </w:p>
    <w:p w:rsidR="00000000" w:rsidRDefault="00B72911">
      <w:pPr>
        <w:spacing w:line="240" w:lineRule="auto"/>
        <w:ind w:firstLine="567"/>
      </w:pPr>
      <w:r>
        <w:rPr>
          <w:b/>
          <w:bCs/>
        </w:rPr>
        <w:t>Gebelik ve analık durumunda çalıştırılma yasağı</w:t>
      </w:r>
    </w:p>
    <w:p w:rsidR="00000000" w:rsidRDefault="00B72911">
      <w:pPr>
        <w:spacing w:line="240" w:lineRule="auto"/>
        <w:ind w:firstLine="567"/>
      </w:pPr>
      <w:r>
        <w:rPr>
          <w:b/>
          <w:bCs/>
        </w:rPr>
        <w:t>MADDE 9</w:t>
      </w:r>
      <w:r>
        <w:t xml:space="preserve"> – (1) Kadın çalışanlar, gebe olduklarının doktor raporuyla tespitinden itibaren doğuma kadar, emziren kadın çalışanlar ise doğum </w:t>
      </w:r>
      <w:r>
        <w:t>tarihinden başlamak üzere kendi mevzuatlarındaki hükümler saklı kalmak kaydıyla bir yıl süre ile gece postalarında çalıştırılamazlar.</w:t>
      </w:r>
    </w:p>
    <w:p w:rsidR="00000000" w:rsidRDefault="00B72911">
      <w:pPr>
        <w:spacing w:line="240" w:lineRule="auto"/>
        <w:ind w:firstLine="567"/>
      </w:pPr>
      <w:r>
        <w:t>(2) Ancak emziren kadın çalışanlarda bu süre, anne veya çocuğun sağlığı açısından gerekli olduğunun işyerinde görevli işye</w:t>
      </w:r>
      <w:r>
        <w:t>ri hekiminden alınan raporla belgelenmesi halinde altı ay daha uzatılır.</w:t>
      </w:r>
    </w:p>
    <w:p w:rsidR="00000000" w:rsidRDefault="00B72911">
      <w:pPr>
        <w:spacing w:line="240" w:lineRule="auto"/>
        <w:ind w:firstLine="567"/>
      </w:pPr>
      <w:r>
        <w:t xml:space="preserve">(3) Bu çalışanların anılan sürelerdeki çalışmaları, 14/7/2004 tarihli ve 25522 sayılı Resmî Gazete’de yayımlanan Gebe veya Emziren Kadınların Çalıştırılma Şartlarıyla Emzirme Odaları </w:t>
      </w:r>
      <w:r>
        <w:t>ve Çocuk Bakım Yurtlarına Dair Yönetmelik hükümleri saklı kalmak üzere gündüz postalarına rastlayacak şekilde düzenlenir.</w:t>
      </w:r>
    </w:p>
    <w:p w:rsidR="00000000" w:rsidRDefault="00B72911">
      <w:pPr>
        <w:spacing w:line="240" w:lineRule="auto"/>
        <w:ind w:firstLine="567"/>
      </w:pPr>
      <w:r>
        <w:rPr>
          <w:b/>
          <w:bCs/>
        </w:rPr>
        <w:t>Saklama yükümlülüğü</w:t>
      </w:r>
    </w:p>
    <w:p w:rsidR="00000000" w:rsidRDefault="00B72911">
      <w:pPr>
        <w:spacing w:line="240" w:lineRule="auto"/>
        <w:ind w:firstLine="567"/>
      </w:pPr>
      <w:r>
        <w:rPr>
          <w:b/>
          <w:bCs/>
        </w:rPr>
        <w:t>MADDE 10</w:t>
      </w:r>
      <w:r>
        <w:t xml:space="preserve"> – (1) Gece postalarında kadın çalışan çalıştırmak isteyen işverenler, gece çalıştırılacak kadın çalışanla</w:t>
      </w:r>
      <w:r>
        <w:t>rın isim listelerini, iş müfettişlerince yapılan denetimlerde göstermek üzere işyerinde saklar.</w:t>
      </w:r>
    </w:p>
    <w:p w:rsidR="00000000" w:rsidRDefault="00B72911">
      <w:pPr>
        <w:spacing w:line="240" w:lineRule="auto"/>
        <w:ind w:firstLine="567"/>
      </w:pPr>
      <w:r>
        <w:t> </w:t>
      </w:r>
    </w:p>
    <w:p w:rsidR="00000000" w:rsidRDefault="00B72911">
      <w:pPr>
        <w:spacing w:line="240" w:lineRule="auto"/>
        <w:ind w:firstLine="567"/>
        <w:jc w:val="center"/>
      </w:pPr>
      <w:r>
        <w:rPr>
          <w:b/>
          <w:bCs/>
        </w:rPr>
        <w:t>DÖRDÜNCÜ BÖLÜM</w:t>
      </w:r>
    </w:p>
    <w:p w:rsidR="00000000" w:rsidRDefault="00B72911">
      <w:pPr>
        <w:spacing w:line="240" w:lineRule="auto"/>
        <w:ind w:firstLine="567"/>
        <w:jc w:val="center"/>
      </w:pPr>
      <w:r>
        <w:rPr>
          <w:b/>
          <w:bCs/>
        </w:rPr>
        <w:t>Son Hükümler</w:t>
      </w:r>
    </w:p>
    <w:p w:rsidR="00000000" w:rsidRDefault="00B72911">
      <w:pPr>
        <w:spacing w:line="240" w:lineRule="auto"/>
        <w:ind w:firstLine="567"/>
      </w:pPr>
      <w:r>
        <w:rPr>
          <w:b/>
          <w:bCs/>
        </w:rPr>
        <w:t>Uygulamada öncelik</w:t>
      </w:r>
    </w:p>
    <w:p w:rsidR="00000000" w:rsidRDefault="00B72911">
      <w:pPr>
        <w:spacing w:line="240" w:lineRule="auto"/>
        <w:ind w:firstLine="567"/>
      </w:pPr>
      <w:r>
        <w:rPr>
          <w:b/>
          <w:bCs/>
        </w:rPr>
        <w:t>MADDE 11</w:t>
      </w:r>
      <w:r>
        <w:t xml:space="preserve"> – (1) Bu Yönetmelik hükümlerinin uygulanmasında öncelikle çalışanın tabi olduğu ilgili mevzuat hükümle</w:t>
      </w:r>
      <w:r>
        <w:t>ri dikkate alınır.</w:t>
      </w:r>
    </w:p>
    <w:p w:rsidR="00000000" w:rsidRDefault="00B72911">
      <w:pPr>
        <w:spacing w:line="240" w:lineRule="auto"/>
        <w:ind w:firstLine="567"/>
      </w:pPr>
      <w:r>
        <w:t>(2) 6331 sayılı Kanun kapsamında olup kendi özel mevzuatlarında hüküm bulunmaması halinde çalışanlar açısından bu Yönetmelik hükümleri uygulanır.</w:t>
      </w:r>
    </w:p>
    <w:p w:rsidR="00000000" w:rsidRDefault="00B72911">
      <w:pPr>
        <w:spacing w:line="240" w:lineRule="auto"/>
        <w:ind w:firstLine="567"/>
      </w:pPr>
      <w:r>
        <w:rPr>
          <w:b/>
          <w:bCs/>
        </w:rPr>
        <w:t>Yürürlükten kaldırılan yönetmelik</w:t>
      </w:r>
    </w:p>
    <w:p w:rsidR="00000000" w:rsidRDefault="00B72911">
      <w:pPr>
        <w:spacing w:line="240" w:lineRule="auto"/>
        <w:ind w:firstLine="567"/>
      </w:pPr>
      <w:r>
        <w:rPr>
          <w:b/>
          <w:bCs/>
        </w:rPr>
        <w:t>MADDE 12</w:t>
      </w:r>
      <w:r>
        <w:t xml:space="preserve"> – (1) 9/8/2004 tarihli ve 25548 sayılı Resmî Gaz</w:t>
      </w:r>
      <w:r>
        <w:t>ete’de yayımlanan Kadın İşçilerin Gece Postalarında Çalıştırılma Koşulları Hakkında Yönetmelik yürürlükten kaldırılmıştır.</w:t>
      </w:r>
    </w:p>
    <w:p w:rsidR="00000000" w:rsidRDefault="00B72911">
      <w:pPr>
        <w:spacing w:line="240" w:lineRule="auto"/>
        <w:ind w:firstLine="567"/>
      </w:pPr>
      <w:r>
        <w:rPr>
          <w:b/>
          <w:bCs/>
        </w:rPr>
        <w:t>Sağlık raporlarının geçerliliği</w:t>
      </w:r>
    </w:p>
    <w:p w:rsidR="00000000" w:rsidRDefault="00B72911">
      <w:pPr>
        <w:spacing w:line="240" w:lineRule="auto"/>
        <w:ind w:firstLine="567"/>
      </w:pPr>
      <w:r>
        <w:rPr>
          <w:b/>
          <w:bCs/>
        </w:rPr>
        <w:t>GEÇİCİ MADDE 1</w:t>
      </w:r>
      <w:r>
        <w:t xml:space="preserve"> – (1) Bu Yönetmeliğin yayımından önce kadın çalışanların gece postalarına ilişkin alın</w:t>
      </w:r>
      <w:r>
        <w:t>an sağlık raporları süresince geçerlidir.</w:t>
      </w:r>
    </w:p>
    <w:p w:rsidR="00000000" w:rsidRDefault="00B72911">
      <w:pPr>
        <w:spacing w:line="240" w:lineRule="auto"/>
        <w:ind w:firstLine="567"/>
      </w:pPr>
      <w:r>
        <w:t>(2) 6331sayılı Kanunun 38 inci maddesinde yer alan geçiş sürelerine uygun olarak işyeri hekimi görevlendirme yükümlülüğü bulunmayan işyerlerinde 7 ve 9 uncu maddeleri uyarınca alınması gerekli sağlık raporları geçi</w:t>
      </w:r>
      <w:r>
        <w:t>ş süresince kamu sağlık hizmet sunucularından da alınabilir.</w:t>
      </w:r>
    </w:p>
    <w:p w:rsidR="00000000" w:rsidRDefault="00B72911">
      <w:pPr>
        <w:spacing w:line="240" w:lineRule="auto"/>
        <w:ind w:firstLine="567"/>
      </w:pPr>
      <w:r>
        <w:rPr>
          <w:b/>
          <w:bCs/>
        </w:rPr>
        <w:t>Yürürlük</w:t>
      </w:r>
    </w:p>
    <w:p w:rsidR="00000000" w:rsidRDefault="00B72911">
      <w:pPr>
        <w:spacing w:line="240" w:lineRule="auto"/>
        <w:ind w:firstLine="567"/>
      </w:pPr>
      <w:r>
        <w:rPr>
          <w:b/>
          <w:bCs/>
        </w:rPr>
        <w:t>MADDE 13</w:t>
      </w:r>
      <w:r>
        <w:t xml:space="preserve"> – (1) Bu Yönetmelik yayımı tarihinde yürürlüğe girer.</w:t>
      </w:r>
    </w:p>
    <w:p w:rsidR="00000000" w:rsidRDefault="00B72911">
      <w:pPr>
        <w:spacing w:line="240" w:lineRule="auto"/>
        <w:ind w:firstLine="567"/>
      </w:pPr>
      <w:r>
        <w:rPr>
          <w:b/>
          <w:bCs/>
        </w:rPr>
        <w:t>Yürütme</w:t>
      </w:r>
    </w:p>
    <w:p w:rsidR="00000000" w:rsidRDefault="00B72911">
      <w:pPr>
        <w:spacing w:line="240" w:lineRule="auto"/>
        <w:ind w:firstLine="567"/>
      </w:pPr>
      <w:r>
        <w:rPr>
          <w:b/>
          <w:bCs/>
        </w:rPr>
        <w:t>MADDE 14</w:t>
      </w:r>
      <w:r>
        <w:t xml:space="preserve"> – (1) Bu Yönetmelik hükümlerini Çalışma ve Sosyal Güvenlik Bakanı yürütür.</w:t>
      </w:r>
    </w:p>
    <w:p w:rsidR="00000000" w:rsidRDefault="00B72911">
      <w:pPr>
        <w:spacing w:line="240" w:lineRule="auto"/>
        <w:ind w:firstLine="567"/>
      </w:pPr>
      <w: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000000">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72911">
            <w:pPr>
              <w:spacing w:line="240" w:lineRule="auto"/>
              <w:jc w:val="left"/>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rPr>
                <w:b/>
                <w:bCs/>
              </w:rPr>
              <w:t xml:space="preserve">Yönetmeliğin </w:t>
            </w:r>
            <w:r>
              <w:rPr>
                <w:b/>
                <w:bCs/>
              </w:rPr>
              <w:t>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7291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7291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t>24/7/2013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t>28717</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72911"/>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rPr>
                <w:b/>
                <w:bCs/>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7291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rPr>
                <w:b/>
                <w:bCs/>
              </w:rPr>
              <w:t>Sayısı</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72911">
            <w:pPr>
              <w:spacing w:line="240" w:lineRule="auto"/>
              <w:jc w:val="left"/>
            </w:pPr>
            <w: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t>19/8/2017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spacing w:line="240" w:lineRule="auto"/>
              <w:jc w:val="center"/>
            </w:pPr>
            <w:r>
              <w:t>30159</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72911">
            <w:pPr>
              <w:spacing w:line="240" w:lineRule="auto"/>
              <w:jc w:val="left"/>
            </w:pPr>
            <w: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rPr>
                <w:rFonts w:ascii="Times New Roman" w:eastAsia="Times New Roman" w:hAnsi="Times New Roman"/>
                <w:sz w:val="24"/>
                <w:szCs w:val="24"/>
              </w:rPr>
            </w:pP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72911">
            <w:pPr>
              <w:spacing w:line="240" w:lineRule="auto"/>
              <w:jc w:val="left"/>
            </w:pPr>
            <w: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rPr>
                <w:rFonts w:ascii="Times New Roman" w:eastAsia="Times New Roman" w:hAnsi="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72911">
            <w:pPr>
              <w:rPr>
                <w:rFonts w:ascii="Times New Roman" w:eastAsia="Times New Roman" w:hAnsi="Times New Roman"/>
                <w:sz w:val="24"/>
                <w:szCs w:val="24"/>
              </w:rPr>
            </w:pPr>
          </w:p>
        </w:tc>
      </w:tr>
    </w:tbl>
    <w:p w:rsidR="00000000" w:rsidRDefault="00B72911">
      <w:pPr>
        <w:spacing w:line="240" w:lineRule="auto"/>
        <w:ind w:firstLine="567"/>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B72911"/>
    <w:rsid w:val="00B729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 w:type="character" w:customStyle="1" w:styleId="Normal1">
    <w:name w:val="Normal1"/>
    <w:basedOn w:val="VarsaylanParagrafYazTipi"/>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jc w:val="left"/>
    </w:pPr>
    <w:rPr>
      <w:sz w:val="24"/>
      <w:szCs w:val="24"/>
    </w:rPr>
  </w:style>
  <w:style w:type="paragraph" w:customStyle="1" w:styleId="msopapdefault">
    <w:name w:val="msopapdefault"/>
    <w:basedOn w:val="Normal"/>
    <w:pPr>
      <w:spacing w:before="100" w:beforeAutospacing="1" w:after="100" w:afterAutospacing="1"/>
    </w:pPr>
    <w:rPr>
      <w:rFonts w:ascii="Times New Roman" w:hAnsi="Times New Roman"/>
      <w:sz w:val="24"/>
      <w:szCs w:val="24"/>
    </w:rPr>
  </w:style>
  <w:style w:type="character" w:customStyle="1" w:styleId="Normal1">
    <w:name w:val="Normal1"/>
    <w:basedOn w:val="VarsaylanParagrafYazTipi"/>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4477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2023-04-17T07:50:00Z</dcterms:created>
  <dcterms:modified xsi:type="dcterms:W3CDTF">2023-04-17T07:50:00Z</dcterms:modified>
</cp:coreProperties>
</file>